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9D8D" w14:textId="77777777" w:rsidR="000668F6" w:rsidRPr="00A7180B" w:rsidRDefault="000668F6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160"/>
        <w:gridCol w:w="958"/>
        <w:gridCol w:w="459"/>
        <w:gridCol w:w="250"/>
        <w:gridCol w:w="567"/>
        <w:gridCol w:w="567"/>
        <w:gridCol w:w="284"/>
        <w:gridCol w:w="283"/>
        <w:gridCol w:w="1161"/>
        <w:gridCol w:w="3056"/>
        <w:gridCol w:w="76"/>
      </w:tblGrid>
      <w:tr w:rsidR="002C42A9" w:rsidRPr="00A7180B" w14:paraId="59A59D91" w14:textId="77777777">
        <w:trPr>
          <w:gridAfter w:val="1"/>
          <w:wAfter w:w="76" w:type="dxa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9D8E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Please register on-line at: </w:t>
            </w:r>
            <w:hyperlink r:id="rId6" w:history="1">
              <w:r w:rsidRPr="00A7180B">
                <w:rPr>
                  <w:rStyle w:val="Hyperkobling"/>
                  <w:rFonts w:asciiTheme="minorHAnsi" w:hAnsiTheme="minorHAnsi" w:cstheme="minorHAnsi"/>
                  <w:b/>
                  <w:lang w:val="en-GB"/>
                </w:rPr>
                <w:t>http://entry.issf-sports.info</w:t>
              </w:r>
            </w:hyperlink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 (Or use exceptionally Fax to ISSF Headquarters at +49-89-544355-44)</w:t>
            </w:r>
          </w:p>
          <w:p w14:paraId="59A59D8F" w14:textId="77777777" w:rsidR="003D2639" w:rsidRPr="00A7180B" w:rsidRDefault="003D2639" w:rsidP="001831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Note: If you registered on-line, it is NOT necessary to send the completed Final Entry Form to the ISSF Headquarters as well.</w:t>
            </w:r>
          </w:p>
          <w:p w14:paraId="59A59D90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26BA" w:rsidRPr="00A7180B" w14:paraId="59A59D96" w14:textId="77777777" w:rsidTr="00D942EC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9A59D92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A59D93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9A59D94" w14:textId="18556691" w:rsidR="007E26BA" w:rsidRPr="00A7180B" w:rsidRDefault="007E26BA" w:rsidP="0037641A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="00D942EC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B9130F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February </w:t>
            </w:r>
            <w:r w:rsidR="00F169B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="007818D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4</w:t>
            </w:r>
            <w:r w:rsidR="00B9130F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 w:rsidR="0040533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9A59D95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A7180B" w14:paraId="59A59DA0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97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98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99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9A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4A4B1C86" w14:textId="77777777" w:rsidR="00EF42AD" w:rsidRPr="00EF42AD" w:rsidRDefault="00EF42AD" w:rsidP="00EF42A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3E92150D" w14:textId="77777777" w:rsidR="00EF42AD" w:rsidRPr="00EF42AD" w:rsidRDefault="00EF42AD" w:rsidP="00EF42A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80538 MUNICH</w:t>
            </w:r>
          </w:p>
          <w:p w14:paraId="053E5B6F" w14:textId="77777777" w:rsidR="00EF42AD" w:rsidRPr="00EF42AD" w:rsidRDefault="00EF42AD" w:rsidP="00EF42A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44465E48" w14:textId="77777777" w:rsidR="00EF42AD" w:rsidRPr="00EF42AD" w:rsidRDefault="00EF42AD" w:rsidP="00EF42A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Fax:     +49-89-544355-44</w:t>
            </w:r>
          </w:p>
          <w:p w14:paraId="59A59D9F" w14:textId="5A9BC965" w:rsidR="002C42A9" w:rsidRPr="00A7180B" w:rsidRDefault="00EF42AD" w:rsidP="00EF42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F42A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7" w:history="1">
              <w:r w:rsidRPr="00EF42A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val="fr-FR"/>
                </w:rPr>
                <w:t>entry@issf-sports.info</w:t>
              </w:r>
            </w:hyperlink>
          </w:p>
        </w:tc>
      </w:tr>
      <w:tr w:rsidR="002C42A9" w:rsidRPr="00A7180B" w14:paraId="59A59DA6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1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2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3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4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5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2A9" w:rsidRPr="00A7180B" w14:paraId="59A59DAC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7" w14:textId="77777777" w:rsidR="002C42A9" w:rsidRPr="00A7180B" w:rsidRDefault="00D34FB4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8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9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A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B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F2A08" w:rsidRPr="00A7180B" w14:paraId="59A59DB7" w14:textId="77777777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9A59DA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9A59DB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gender</w:t>
            </w:r>
          </w:p>
          <w:p w14:paraId="59A59DB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  <w:t>M=men W=women</w:t>
            </w:r>
          </w:p>
          <w:p w14:paraId="59A59DB2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765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3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4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9A59DB5" w14:textId="77777777" w:rsidR="003F2A08" w:rsidRPr="00A7180B" w:rsidRDefault="008824B4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position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</w:p>
          <w:p w14:paraId="59A59DB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A7180B" w14:paraId="59A59DC0" w14:textId="77777777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59DB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59DB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59DBA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amily name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BB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irst name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BC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59A59DBD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B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A59DB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F2A08" w:rsidRPr="00A7180B" w14:paraId="59A59DC9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1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2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4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5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C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C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2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A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B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D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1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3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4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5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6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D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D8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4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C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D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E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F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2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D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E5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E6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E7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E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A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B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E01" w14:textId="77777777">
        <w:trPr>
          <w:gridAfter w:val="1"/>
          <w:wAfter w:w="76" w:type="dxa"/>
          <w:trHeight w:val="227"/>
        </w:trPr>
        <w:tc>
          <w:tcPr>
            <w:tcW w:w="15240" w:type="dxa"/>
            <w:gridSpan w:val="15"/>
            <w:tcBorders>
              <w:left w:val="nil"/>
              <w:bottom w:val="nil"/>
              <w:right w:val="nil"/>
            </w:tcBorders>
          </w:tcPr>
          <w:p w14:paraId="59A59E00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3F2A08" w:rsidRPr="00A7180B" w14:paraId="59A59E0B" w14:textId="77777777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59E02" w14:textId="77777777" w:rsidR="003F2A08" w:rsidRPr="00A7180B" w:rsidRDefault="003F2A08" w:rsidP="003F2A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59E03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Legend:</w:t>
            </w:r>
          </w:p>
          <w:p w14:paraId="59A59E04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Leader</w:t>
            </w:r>
          </w:p>
          <w:p w14:paraId="59A59E05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Team Coach </w:t>
            </w:r>
          </w:p>
          <w:p w14:paraId="59A59E06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Medical Personnel</w:t>
            </w:r>
          </w:p>
          <w:p w14:paraId="59A59E07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Official</w:t>
            </w:r>
          </w:p>
          <w:p w14:paraId="59A59E08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9E0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59E0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14:paraId="59A59E0C" w14:textId="77777777" w:rsidR="003F2A08" w:rsidRPr="00A7180B" w:rsidRDefault="003F2A08" w:rsidP="008630D9">
      <w:pPr>
        <w:ind w:firstLine="708"/>
        <w:rPr>
          <w:rFonts w:asciiTheme="minorHAnsi" w:hAnsiTheme="minorHAnsi" w:cstheme="minorHAnsi"/>
          <w:lang w:val="en-US"/>
        </w:rPr>
      </w:pPr>
    </w:p>
    <w:sectPr w:rsidR="003F2A08" w:rsidRPr="00A7180B" w:rsidSect="00D942EC">
      <w:headerReference w:type="default" r:id="rId8"/>
      <w:pgSz w:w="16838" w:h="11906" w:orient="landscape"/>
      <w:pgMar w:top="720" w:right="720" w:bottom="142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EC18" w14:textId="77777777" w:rsidR="00F62BB2" w:rsidRDefault="00F62BB2" w:rsidP="008E1C78">
      <w:pPr>
        <w:spacing w:after="0" w:line="240" w:lineRule="auto"/>
      </w:pPr>
      <w:r>
        <w:separator/>
      </w:r>
    </w:p>
  </w:endnote>
  <w:endnote w:type="continuationSeparator" w:id="0">
    <w:p w14:paraId="1402BEAD" w14:textId="77777777" w:rsidR="00F62BB2" w:rsidRDefault="00F62BB2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F08A" w14:textId="77777777" w:rsidR="00F62BB2" w:rsidRDefault="00F62BB2" w:rsidP="008E1C78">
      <w:pPr>
        <w:spacing w:after="0" w:line="240" w:lineRule="auto"/>
      </w:pPr>
      <w:r>
        <w:separator/>
      </w:r>
    </w:p>
  </w:footnote>
  <w:footnote w:type="continuationSeparator" w:id="0">
    <w:p w14:paraId="21BA0C44" w14:textId="77777777" w:rsidR="00F62BB2" w:rsidRDefault="00F62BB2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EDC" w14:textId="77777777" w:rsidR="00EF42AD" w:rsidRDefault="00EB50B9" w:rsidP="00EF42AD">
    <w:pPr>
      <w:rPr>
        <w:rFonts w:asciiTheme="minorHAnsi" w:eastAsia="Times New Roman" w:hAnsiTheme="minorHAnsi" w:cstheme="minorHAnsi"/>
        <w:b/>
        <w:sz w:val="32"/>
        <w:szCs w:val="32"/>
      </w:rPr>
    </w:pPr>
    <w:r w:rsidRPr="006B25BB">
      <w:rPr>
        <w:rFonts w:ascii="Myriad Pro" w:hAnsi="Myriad Pro" w:cs="Arial"/>
        <w:bCs/>
        <w:noProof/>
        <w:sz w:val="14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37F346DA" wp14:editId="0AF1E3C1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/>
        <w:sz w:val="40"/>
        <w:szCs w:val="40"/>
      </w:rPr>
      <w:t xml:space="preserve"> </w:t>
    </w:r>
    <w:r w:rsidR="00EF42AD" w:rsidRPr="00EF42AD">
      <w:rPr>
        <w:rFonts w:eastAsia="Times New Roman"/>
        <w:noProof/>
        <w:lang w:val="nb-NO" w:eastAsia="nb-NO"/>
      </w:rPr>
      <w:drawing>
        <wp:inline distT="0" distB="0" distL="0" distR="0" wp14:anchorId="4F8A13E3" wp14:editId="7F29BC9C">
          <wp:extent cx="1114898" cy="1025718"/>
          <wp:effectExtent l="0" t="0" r="9525" b="3175"/>
          <wp:docPr id="2" name="Bilde 2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2AD" w:rsidRPr="00EF42AD">
      <w:rPr>
        <w:rFonts w:eastAsia="Times New Roman"/>
        <w:noProof/>
        <w:lang w:val="nb-NO" w:eastAsia="nb-NO"/>
      </w:rPr>
      <w:ptab w:relativeTo="margin" w:alignment="left" w:leader="none"/>
    </w:r>
    <w:r w:rsidR="00EF42AD" w:rsidRPr="00EF42AD">
      <w:rPr>
        <w:rFonts w:eastAsia="Times New Roman"/>
        <w:noProof/>
        <w:lang w:val="nb-NO" w:eastAsia="nb-NO"/>
      </w:rPr>
      <w:t xml:space="preserve">              </w:t>
    </w:r>
    <w:r w:rsidR="00EF42AD">
      <w:rPr>
        <w:rFonts w:eastAsia="Times New Roman"/>
        <w:noProof/>
        <w:lang w:val="nb-NO" w:eastAsia="nb-NO"/>
      </w:rPr>
      <w:t xml:space="preserve">                                                                                                                           </w:t>
    </w:r>
    <w:r w:rsidR="00EF42AD" w:rsidRPr="00EF42AD">
      <w:rPr>
        <w:rFonts w:asciiTheme="minorHAnsi" w:eastAsia="Times New Roman" w:hAnsiTheme="minorHAnsi" w:cstheme="minorHAnsi"/>
        <w:b/>
        <w:sz w:val="32"/>
        <w:szCs w:val="32"/>
      </w:rPr>
      <w:t xml:space="preserve">Hamar, NOR 2022, </w:t>
    </w:r>
  </w:p>
  <w:p w14:paraId="21BC216F" w14:textId="25B4314E" w:rsidR="00EF42AD" w:rsidRPr="00EF42AD" w:rsidRDefault="00EF42AD" w:rsidP="00EF42AD">
    <w:pPr>
      <w:rPr>
        <w:rFonts w:asciiTheme="minorHAnsi" w:eastAsia="Times New Roman" w:hAnsiTheme="minorHAnsi" w:cstheme="minorHAnsi"/>
        <w:b/>
        <w:sz w:val="32"/>
        <w:szCs w:val="32"/>
      </w:rPr>
    </w:pPr>
    <w:r>
      <w:rPr>
        <w:rFonts w:asciiTheme="minorHAnsi" w:eastAsia="Times New Roman" w:hAnsiTheme="minorHAnsi" w:cstheme="minorHAnsi"/>
        <w:b/>
        <w:sz w:val="32"/>
        <w:szCs w:val="32"/>
      </w:rPr>
      <w:t xml:space="preserve">                                                                                    </w:t>
    </w:r>
    <w:r w:rsidRPr="00EF42AD">
      <w:rPr>
        <w:rFonts w:asciiTheme="minorHAnsi" w:eastAsia="Times New Roman" w:hAnsiTheme="minorHAnsi" w:cstheme="minorHAnsi"/>
        <w:b/>
        <w:sz w:val="32"/>
        <w:szCs w:val="32"/>
      </w:rPr>
      <w:t xml:space="preserve">European 10m  Championships  </w:t>
    </w:r>
  </w:p>
  <w:p w14:paraId="495B52F3" w14:textId="77777777" w:rsidR="00EF42AD" w:rsidRPr="00EF42AD" w:rsidRDefault="00EF42AD" w:rsidP="00EF42AD">
    <w:pPr>
      <w:tabs>
        <w:tab w:val="left" w:pos="2149"/>
        <w:tab w:val="center" w:pos="7699"/>
      </w:tabs>
      <w:spacing w:after="0"/>
      <w:rPr>
        <w:rFonts w:asciiTheme="minorHAnsi" w:hAnsiTheme="minorHAnsi" w:cstheme="minorHAnsi"/>
        <w:b/>
        <w:sz w:val="36"/>
        <w:szCs w:val="36"/>
      </w:rPr>
    </w:pPr>
    <w:r w:rsidRPr="00EF42AD">
      <w:rPr>
        <w:rFonts w:asciiTheme="minorHAnsi" w:hAnsiTheme="minorHAnsi" w:cstheme="minorHAnsi"/>
        <w:b/>
        <w:sz w:val="36"/>
        <w:szCs w:val="36"/>
      </w:rPr>
      <w:t xml:space="preserve">                                                                                  19-28 March 2022</w:t>
    </w:r>
  </w:p>
  <w:p w14:paraId="59A59E17" w14:textId="6A912325" w:rsidR="00D942EC" w:rsidRPr="00B9130F" w:rsidRDefault="00EF42AD" w:rsidP="00EF42AD">
    <w:pPr>
      <w:pStyle w:val="IPCFrontpage2Subtitle"/>
      <w:spacing w:after="0" w:line="276" w:lineRule="auto"/>
      <w:jc w:val="center"/>
      <w:rPr>
        <w:rFonts w:asciiTheme="minorHAnsi" w:eastAsia="Times New Roman" w:hAnsiTheme="minorHAnsi" w:cstheme="minorHAnsi"/>
        <w:b w:val="0"/>
        <w:sz w:val="26"/>
        <w:szCs w:val="26"/>
        <w:lang w:val="en-US" w:eastAsia="de-DE"/>
      </w:rPr>
    </w:pPr>
    <w:r>
      <w:rPr>
        <w:rFonts w:asciiTheme="minorHAnsi" w:eastAsia="Times New Roman" w:hAnsiTheme="minorHAnsi" w:cstheme="minorHAnsi"/>
        <w:sz w:val="26"/>
        <w:szCs w:val="26"/>
        <w:lang w:val="en-US" w:eastAsia="de-DE"/>
      </w:rPr>
      <w:t xml:space="preserve">                                                                                                           FINAL ENTRY FORM Officials                                                                             </w:t>
    </w:r>
    <w:r w:rsidR="00D942EC" w:rsidRPr="00B9130F">
      <w:rPr>
        <w:rFonts w:asciiTheme="minorHAnsi" w:eastAsia="Times New Roman" w:hAnsiTheme="minorHAnsi" w:cstheme="minorHAnsi"/>
        <w:sz w:val="26"/>
        <w:szCs w:val="26"/>
        <w:lang w:val="en-US" w:eastAsia="de-DE"/>
      </w:rPr>
      <w:t xml:space="preserve">ANNEX </w:t>
    </w:r>
    <w:r w:rsidR="00D34FB4" w:rsidRPr="00B9130F">
      <w:rPr>
        <w:rFonts w:asciiTheme="minorHAnsi" w:eastAsia="Times New Roman" w:hAnsiTheme="minorHAnsi" w:cstheme="minorHAnsi"/>
        <w:sz w:val="26"/>
        <w:szCs w:val="26"/>
        <w:lang w:val="en-US" w:eastAsia="de-DE"/>
      </w:rPr>
      <w:t>2.</w:t>
    </w:r>
    <w:r w:rsidR="00DD5455">
      <w:rPr>
        <w:rFonts w:asciiTheme="minorHAnsi" w:eastAsia="Times New Roman" w:hAnsiTheme="minorHAnsi" w:cstheme="minorHAnsi"/>
        <w:sz w:val="26"/>
        <w:szCs w:val="26"/>
        <w:lang w:val="en-US" w:eastAsia="de-D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45"/>
    <w:rsid w:val="000559DE"/>
    <w:rsid w:val="000668F6"/>
    <w:rsid w:val="000B0BD0"/>
    <w:rsid w:val="000C6B2E"/>
    <w:rsid w:val="000E2007"/>
    <w:rsid w:val="00171644"/>
    <w:rsid w:val="001831D5"/>
    <w:rsid w:val="001D45CC"/>
    <w:rsid w:val="001F1E0A"/>
    <w:rsid w:val="002908B3"/>
    <w:rsid w:val="002C42A9"/>
    <w:rsid w:val="0037641A"/>
    <w:rsid w:val="003D2639"/>
    <w:rsid w:val="003F2A08"/>
    <w:rsid w:val="00405330"/>
    <w:rsid w:val="00427BE7"/>
    <w:rsid w:val="0049573F"/>
    <w:rsid w:val="004C04A7"/>
    <w:rsid w:val="004F1145"/>
    <w:rsid w:val="005019B3"/>
    <w:rsid w:val="00622AB4"/>
    <w:rsid w:val="00664472"/>
    <w:rsid w:val="00664F0D"/>
    <w:rsid w:val="006938C2"/>
    <w:rsid w:val="00694130"/>
    <w:rsid w:val="006D1030"/>
    <w:rsid w:val="007352F8"/>
    <w:rsid w:val="007818DB"/>
    <w:rsid w:val="007C0510"/>
    <w:rsid w:val="007E26BA"/>
    <w:rsid w:val="00823CD9"/>
    <w:rsid w:val="00824B75"/>
    <w:rsid w:val="008630D9"/>
    <w:rsid w:val="0087564E"/>
    <w:rsid w:val="0087770C"/>
    <w:rsid w:val="008824B4"/>
    <w:rsid w:val="008A5D38"/>
    <w:rsid w:val="008E1C78"/>
    <w:rsid w:val="008F0210"/>
    <w:rsid w:val="009203AE"/>
    <w:rsid w:val="00940DCF"/>
    <w:rsid w:val="00967F55"/>
    <w:rsid w:val="0098145D"/>
    <w:rsid w:val="00987D44"/>
    <w:rsid w:val="009A43A1"/>
    <w:rsid w:val="00A073B7"/>
    <w:rsid w:val="00A62789"/>
    <w:rsid w:val="00A7180B"/>
    <w:rsid w:val="00A86AE0"/>
    <w:rsid w:val="00AE546E"/>
    <w:rsid w:val="00AE60A9"/>
    <w:rsid w:val="00B62048"/>
    <w:rsid w:val="00B9130F"/>
    <w:rsid w:val="00C258AE"/>
    <w:rsid w:val="00C9119B"/>
    <w:rsid w:val="00D2400D"/>
    <w:rsid w:val="00D34FB4"/>
    <w:rsid w:val="00D550AF"/>
    <w:rsid w:val="00D65B47"/>
    <w:rsid w:val="00D8784B"/>
    <w:rsid w:val="00D942EC"/>
    <w:rsid w:val="00DC296E"/>
    <w:rsid w:val="00DD5455"/>
    <w:rsid w:val="00EB50B9"/>
    <w:rsid w:val="00EF42AD"/>
    <w:rsid w:val="00F101C6"/>
    <w:rsid w:val="00F1490C"/>
    <w:rsid w:val="00F169B5"/>
    <w:rsid w:val="00F53815"/>
    <w:rsid w:val="00F62BB2"/>
    <w:rsid w:val="00F81876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A59D8D"/>
  <w15:docId w15:val="{FF9F5F1E-4A2E-436A-B6CA-555B540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F114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Topptekst">
    <w:name w:val="header"/>
    <w:basedOn w:val="Normal"/>
    <w:link w:val="TopptekstTeg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E1C7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E1C78"/>
    <w:rPr>
      <w:sz w:val="22"/>
      <w:szCs w:val="22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405330"/>
    <w:pPr>
      <w:spacing w:after="360" w:line="240" w:lineRule="auto"/>
    </w:pPr>
    <w:rPr>
      <w:rFonts w:ascii="Trade Gothic Next LT Pro" w:hAnsi="Trade Gothic Next LT Pro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12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ANNEX 3</vt:lpstr>
      <vt:lpstr>ANNEX 3</vt:lpstr>
      <vt:lpstr>ANNEX 3</vt:lpstr>
      <vt:lpstr>ANNEX 3</vt:lpstr>
      <vt:lpstr>ANNEX 3</vt:lpstr>
      <vt:lpstr/>
    </vt:vector>
  </TitlesOfParts>
  <Company>HP</Company>
  <LinksUpToDate>false</LinksUpToDate>
  <CharactersWithSpaces>967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Iversen, Per</cp:lastModifiedBy>
  <cp:revision>2</cp:revision>
  <cp:lastPrinted>2015-04-18T15:47:00Z</cp:lastPrinted>
  <dcterms:created xsi:type="dcterms:W3CDTF">2021-11-15T14:08:00Z</dcterms:created>
  <dcterms:modified xsi:type="dcterms:W3CDTF">2021-11-15T14:08:00Z</dcterms:modified>
</cp:coreProperties>
</file>